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eastAsia="Calibri" w:cs="Times New Roman"/>
          <w:b/>
          <w:bCs/>
          <w:u w:val="single"/>
          <w:lang w:val="pl-PL"/>
        </w:rPr>
      </w:pPr>
      <w:bookmarkStart w:id="0" w:name="_Hlk82086662"/>
      <w:bookmarkEnd w:id="0"/>
      <w:r>
        <w:rPr>
          <w:rFonts w:hint="default" w:ascii="Calibri" w:hAnsi="Calibri" w:eastAsia="Calibri" w:cs="Times New Roman"/>
          <w:b/>
          <w:bCs/>
          <w:u w:val="single"/>
          <w:lang w:val="pl-PL"/>
        </w:rPr>
        <w:t>Protokół korygujący</w:t>
      </w:r>
    </w:p>
    <w:p>
      <w:pPr>
        <w:jc w:val="center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Informacja dotycząca projektu nr RPDS.03.03.01-02-0028/19-00</w:t>
      </w:r>
    </w:p>
    <w:p>
      <w:pPr>
        <w:jc w:val="center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„Modernizacja systemów grzewczych i odnawialne źródła energii w Gminie Ciepłowody i Gminie Ziębice – projekty grantowe dotyczące zwalczania emisji kominowej” </w:t>
      </w:r>
      <w:r>
        <w:rPr>
          <w:rFonts w:ascii="SimSun" w:hAnsi="SimSun" w:eastAsia="SimSun" w:cs="SimSun"/>
          <w:sz w:val="24"/>
          <w:szCs w:val="24"/>
        </w:rPr>
        <w:br w:type="textWrapping"/>
      </w:r>
    </w:p>
    <w:p>
      <w:pPr>
        <w:spacing w:line="276" w:lineRule="auto"/>
        <w:jc w:val="both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W ramach naboru prowadzonego dla obszaru Gminy Ziębice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Calibri" w:hAnsi="Calibri" w:eastAsia="Calibri" w:cs="Times New Roman"/>
        </w:rPr>
        <w:t xml:space="preserve">złożonych zostało </w:t>
      </w:r>
      <w:r>
        <w:rPr>
          <w:rFonts w:ascii="Calibri" w:hAnsi="Calibri" w:eastAsia="Calibri" w:cs="Times New Roman"/>
          <w:b/>
        </w:rPr>
        <w:t>226</w:t>
      </w:r>
      <w:r>
        <w:rPr>
          <w:rFonts w:ascii="Calibri" w:hAnsi="Calibri" w:eastAsia="Calibri" w:cs="Times New Roman"/>
        </w:rPr>
        <w:t xml:space="preserve"> wniosków na sumaryczną kwotę </w:t>
      </w:r>
      <w:r>
        <w:rPr>
          <w:rFonts w:ascii="Calibri" w:hAnsi="Calibri" w:eastAsia="Calibri" w:cs="Times New Roman"/>
          <w:b/>
        </w:rPr>
        <w:t>6 275 338,50</w:t>
      </w:r>
      <w:r>
        <w:rPr>
          <w:rFonts w:ascii="Calibri" w:hAnsi="Calibri" w:eastAsia="Calibri" w:cs="Times New Roman"/>
        </w:rPr>
        <w:t xml:space="preserve"> PLN. Pozytywną ocenę formalną otrzymały </w:t>
      </w:r>
      <w:r>
        <w:rPr>
          <w:rFonts w:ascii="Calibri" w:hAnsi="Calibri" w:eastAsia="Calibri" w:cs="Times New Roman"/>
          <w:b/>
        </w:rPr>
        <w:t>224</w:t>
      </w:r>
      <w:r>
        <w:rPr>
          <w:rFonts w:ascii="Calibri" w:hAnsi="Calibri" w:eastAsia="Calibri" w:cs="Times New Roman"/>
        </w:rPr>
        <w:t xml:space="preserve"> wnioski, które następnie zostały poddane ocenie merytorycznej. Wszystkie Wnioski, które zakwalifikowały się do oceny merytorycznej przeszły ją pozytywnie.</w:t>
      </w:r>
    </w:p>
    <w:p>
      <w:pPr>
        <w:spacing w:line="276" w:lineRule="auto"/>
        <w:jc w:val="both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Sporządzona została lista rankingowa Wniosków o Grant uszeregowanych malejąco w odniesieniu do ilości otrzymanych punktów.</w:t>
      </w:r>
    </w:p>
    <w:p>
      <w:pPr>
        <w:jc w:val="both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NOTATKA:</w:t>
      </w:r>
    </w:p>
    <w:p>
      <w:pPr>
        <w:jc w:val="both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Komisję sprawdzającą wnioski stanowił zespół zewnętrznej firmy doradczej. Wszyscy jej członkowie podpisali deklaracje o bezstronności i poufności, których skany stanowią Załącznik 2 do niniejszego protokołu. </w:t>
      </w:r>
    </w:p>
    <w:p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Ocena formalna i merytoryczna wniosków trwała od 21.06.2021.do 31.08.2021.</w:t>
      </w:r>
    </w:p>
    <w:p>
      <w:pPr>
        <w:jc w:val="both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xml:space="preserve">W ramach projektu planowano zrealizować 75 grantów w Gminie Ziębice, ostatecznie do realizacji przyjęto 81 Wniosków ze względu na zapisy w „PROCEDURZE REALIZACJI PROJEKTU GRANTOWEGO” Art 8. Tryb aplikowania o granty, pkt 5. Rozstrzygnięcie konkursu, ppkt 5.2 Na podstawie w/w protokołu sporządzana jest lista rankingowa Wniosków o Grant uszeregowanych malejąco w odniesieniu do ilości otrzymanych punktów. Grantobiorcy, których Wnioski o Grant otrzymały taką samą ilość punktów traktowani są równorzędnie, tzn., że cała grupa Wniosków o Grant o takiej samej ilości punktów zostaje uprawniona lub nie do otrzymania Grantu. </w:t>
      </w:r>
    </w:p>
    <w:p>
      <w:pPr>
        <w:jc w:val="both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</w:rPr>
        <w:t xml:space="preserve">WYJAŚNIENIE: Wnioski na miejscach w rankingu 76-81 posiadały tę samą liczbę punktów. Ich proponowane dofinansowanie obniżono zgodnie z zasadą „traktowania równorzędnie”, aby sumaryczne dofinansowanie wszystkich grantów nie przekroczyły kwoty alokacji przewidzianej w Projekcie dla Gminy Ziębice tj </w:t>
      </w:r>
      <w:r>
        <w:rPr>
          <w:rFonts w:ascii="Calibri" w:hAnsi="Calibri" w:eastAsia="Calibri" w:cs="Times New Roman"/>
          <w:b/>
        </w:rPr>
        <w:t>2 456 797,50</w:t>
      </w:r>
    </w:p>
    <w:p>
      <w:pPr>
        <w:jc w:val="both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</w:rPr>
        <w:t>W sytuacji wystąpienia oszczędności w projekcie bądź zwiększenia przyznanej kwoty dofinansowania na realizację grantów przez Dolnośląską Instytucję Pośredniczącą, będą podpisywane umowy z kolejnymi wnioskodawcami zgodnie z listą rankingową.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spacing w:line="276" w:lineRule="auto"/>
        <w:jc w:val="both"/>
      </w:pPr>
      <w:r>
        <w:t xml:space="preserve">Ze względu na potrzebę ponownej weryfikacji przyznanych punktów dla kilku wniosków, nastąpiła konieczność rewizji listy rankingowej opublikowanej w dniu 10.09.2021. W wyniku tej weryfikacji nie zmienił się statut żadnego z wniosków a ich miejsce na liście </w:t>
      </w:r>
      <w:r>
        <w:rPr>
          <w:rFonts w:hint="default"/>
          <w:lang w:val="pl-PL"/>
        </w:rPr>
        <w:t xml:space="preserve">projektów wybranych do dofinansowania/liście </w:t>
      </w:r>
      <w:r>
        <w:t>rezerwowej.</w:t>
      </w:r>
    </w:p>
    <w:p>
      <w:pPr>
        <w:spacing w:line="276" w:lineRule="auto"/>
        <w:jc w:val="both"/>
      </w:pPr>
      <w:r>
        <w:t xml:space="preserve">Weryfikacja przyznanych punktów dotyczyła następujących projektów: </w:t>
      </w:r>
    </w:p>
    <w:p>
      <w:pPr>
        <w:spacing w:line="276" w:lineRule="auto"/>
        <w:jc w:val="both"/>
      </w:pPr>
      <w:r>
        <w:t>2021/06/23/Z/128;</w:t>
      </w:r>
    </w:p>
    <w:p>
      <w:pPr>
        <w:spacing w:line="276" w:lineRule="auto"/>
        <w:jc w:val="both"/>
      </w:pPr>
      <w:r>
        <w:t>2021/07/06/Z/223;</w:t>
      </w:r>
    </w:p>
    <w:p>
      <w:pPr>
        <w:spacing w:line="276" w:lineRule="auto"/>
        <w:jc w:val="both"/>
        <w:rPr>
          <w:rFonts w:hint="default"/>
          <w:lang w:val="pl-PL"/>
        </w:rPr>
      </w:pPr>
      <w:r>
        <w:rPr>
          <w:rFonts w:hint="default"/>
        </w:rPr>
        <w:t>2021/06/14/Z/26</w:t>
      </w:r>
      <w:r>
        <w:rPr>
          <w:rFonts w:hint="default"/>
          <w:lang w:val="pl-PL"/>
        </w:rPr>
        <w:t>;</w:t>
      </w:r>
    </w:p>
    <w:p>
      <w:pPr>
        <w:spacing w:line="276" w:lineRule="auto"/>
        <w:jc w:val="both"/>
      </w:pPr>
      <w:r>
        <w:t>2021/07/06/Z/220;</w:t>
      </w:r>
    </w:p>
    <w:p>
      <w:pPr>
        <w:spacing w:line="276" w:lineRule="auto"/>
        <w:jc w:val="both"/>
      </w:pPr>
      <w:r>
        <w:t>2021/07/06/Z/226;</w:t>
      </w:r>
    </w:p>
    <w:p>
      <w:pPr>
        <w:spacing w:line="276" w:lineRule="auto"/>
        <w:jc w:val="both"/>
        <w:rPr>
          <w:rFonts w:hint="default"/>
          <w:lang w:val="pl-PL"/>
        </w:rPr>
      </w:pPr>
      <w:r>
        <w:rPr>
          <w:rFonts w:hint="default"/>
        </w:rPr>
        <w:t>2021/06/14/Z/39</w:t>
      </w:r>
      <w:r>
        <w:rPr>
          <w:rFonts w:hint="default"/>
          <w:lang w:val="pl-PL"/>
        </w:rPr>
        <w:t>;</w:t>
      </w:r>
    </w:p>
    <w:p>
      <w:pPr>
        <w:spacing w:line="276" w:lineRule="auto"/>
        <w:jc w:val="both"/>
        <w:rPr>
          <w:rFonts w:hint="default"/>
          <w:lang w:val="pl-PL"/>
        </w:rPr>
      </w:pPr>
      <w:r>
        <w:rPr>
          <w:rFonts w:hint="default"/>
          <w:lang w:val="pl-PL"/>
        </w:rPr>
        <w:t>2021/06/23/Z/123.</w:t>
      </w:r>
    </w:p>
    <w:p>
      <w:pPr>
        <w:tabs>
          <w:tab w:val="left" w:pos="2820"/>
        </w:tabs>
        <w:jc w:val="both"/>
      </w:pPr>
      <w:r>
        <w:rPr>
          <w:rFonts w:hint="default" w:ascii="Calibri" w:hAnsi="Calibri"/>
          <w:color w:val="222222"/>
          <w:shd w:val="clear" w:color="auto" w:fill="FFFFFF"/>
          <w:lang w:val="pl-PL"/>
        </w:rPr>
        <w:t>Ponadto, z</w:t>
      </w:r>
      <w:r>
        <w:rPr>
          <w:rFonts w:ascii="Calibri" w:hAnsi="Calibri"/>
          <w:color w:val="222222"/>
          <w:shd w:val="clear" w:color="auto" w:fill="FFFFFF"/>
        </w:rPr>
        <w:t>godnie z ustalonym w Załączniku nr 4 do Procedury realizacji projektu grantowego – „Kryteria wyboru projektów wraz z podaniem ich znaczenia”, kryterium rozstrzygającym kolejność Wniosków na liście rezerwowej, w przypadku Wniosków posiadających tę samą liczbę punktów, jest kryterium unikniętej ilości emisji pyłów do powietrza, w związku z czym Wnioski zostały uszeregowane według malejącej wartości unikniętej ilości (Mg/rok) emisji pyłów do powietrza.</w:t>
      </w:r>
    </w:p>
    <w:p>
      <w:pPr>
        <w:spacing w:line="276" w:lineRule="auto"/>
        <w:jc w:val="both"/>
        <w:rPr>
          <w:b/>
        </w:rPr>
      </w:pPr>
      <w:r>
        <w:t>Poniżej zamieszczamy zrewidowane listy na dzień 17.09.2021</w:t>
      </w:r>
    </w:p>
    <w:p>
      <w:pPr>
        <w:tabs>
          <w:tab w:val="left" w:pos="2820"/>
        </w:tabs>
        <w:spacing w:after="0"/>
      </w:pPr>
    </w:p>
    <w:p>
      <w:pPr>
        <w:tabs>
          <w:tab w:val="left" w:pos="2820"/>
        </w:tabs>
        <w:spacing w:line="240" w:lineRule="auto"/>
        <w:jc w:val="center"/>
        <w:rPr>
          <w:b/>
        </w:rPr>
      </w:pPr>
      <w:r>
        <w:rPr>
          <w:b/>
        </w:rPr>
        <w:t>LISTA RANKINGOWA WNIOSKÓW O GRANT W GMINIE ZIĘBICE</w:t>
      </w:r>
    </w:p>
    <w:p>
      <w:pPr>
        <w:tabs>
          <w:tab w:val="left" w:pos="2820"/>
        </w:tabs>
        <w:jc w:val="center"/>
        <w:rPr>
          <w:b/>
        </w:rPr>
      </w:pPr>
      <w:r>
        <w:rPr>
          <w:b/>
        </w:rPr>
        <w:t>WNIOSKI PRZYJĘTE DO DOFINANSOWANIA</w:t>
      </w:r>
    </w:p>
    <w:tbl>
      <w:tblPr>
        <w:tblStyle w:val="10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886"/>
        <w:gridCol w:w="1058"/>
        <w:gridCol w:w="1553"/>
        <w:gridCol w:w="3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Miejsce w rankingu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Nr wniosku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Liczba punktów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Przyznane dofinansowanie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Rekomendacja do dofinansowania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2021/06/14/Z/41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2021/07/06/Z/225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2021/06/23/Z/122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2021/06/29/Z/148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2021/06/21/Z/106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32 725.00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2021/07/05/Z/198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2021/06/24/Z/138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2021/06/16/Z/80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32 391.80</w:t>
            </w:r>
          </w:p>
        </w:tc>
        <w:tc>
          <w:tcPr>
            <w:tcW w:w="334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2021/06/21/Z/110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2021/06/18/Z/92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2021/06/22/Z/121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2021/07/01/Z/175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2021/07/06/Z/216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2021/06/23/Z/126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33 120.00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kwota dofinansowania pomniejszona ze względu na prowadzoną działalność gospodarczą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2021/07/06/Z/217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wartości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2021/06/29/Z/158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2021/06/15/Z/65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29 750.00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2021/06/16/Z/79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22 355.00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2021/06/18/Z/93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2021/06/22/Z/116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29 325.00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2021/06/30/Z/162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29 040.00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kwota dofinansowania pomniejszona ze względu na prowadzoną działalność gospodarczą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2021/06/17/Z/85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30 416.03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TAK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2021/07/05/Z/197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20 740.00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TAK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2021/07/05/Z/190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2021/07/01/Z/174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21 250.00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TAK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2021/06/30/Z/164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28 815.00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TAK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2021/06/22/Z/115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2021/06/15/Z/44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18 173.00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2021/06/21/Z/100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2021/06/16/Z/68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2021/06/18/Z/95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2021/06/21/Z/111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2021/07/06/Z/212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18 275.00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34 980.90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2021/06/17/Z/81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2021/06/21/Z/105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2021/06/15/Z/43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2021/06/23/Z/127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2021/06/24/Z/133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28 857.50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2021/06/28/Z/147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2021/06/15/Z/50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18 646.30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kwota dofinansowania pomniejszona ze względu na prowadzoną działalność gospodarczą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2021/06/29/Z/157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29 750.00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TAK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2021/06/30/Z/166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15 578.00</w:t>
            </w:r>
          </w:p>
        </w:tc>
        <w:tc>
          <w:tcPr>
            <w:tcW w:w="3344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2021/07/01/Z/167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28 900.00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2021/06/21/Z/101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22 408.11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13 263.60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24 650.00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2021/06/24/Z/135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33 600.00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2021/07/01/Z/168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26 600.00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2021/07/06/Z/211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29 750.00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2021/07/01/Z/171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19 082.50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2021/07/06/Z/222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2021/06/18/Z/94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26 889.65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2021/07/05/Z/202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23 375.00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2021/06/15/Z/54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24 650.00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2021/06/25/Z/141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19 201.50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2021/06/23/Z/130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34 800.00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2021/06/15/Z/57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2021/07/02/Z/185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2021/06/21/Z/112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29 288.75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2021/07/05/Z/189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31 985.95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2021/06/30/Z/165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15 173.47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2021/07/06/Z/215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31 985.95</w:t>
            </w:r>
          </w:p>
        </w:tc>
        <w:tc>
          <w:tcPr>
            <w:tcW w:w="3344" w:type="dxa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886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2021/07/06/Z/223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26 310.95</w:t>
            </w:r>
          </w:p>
        </w:tc>
        <w:tc>
          <w:tcPr>
            <w:tcW w:w="334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886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2021/06/23/Z/128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31 410.95</w:t>
            </w:r>
          </w:p>
        </w:tc>
        <w:tc>
          <w:tcPr>
            <w:tcW w:w="334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8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2021/07/02/Z/182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11 012.25</w:t>
            </w:r>
          </w:p>
        </w:tc>
        <w:tc>
          <w:tcPr>
            <w:tcW w:w="334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8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2021/07/02/Z/184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31 985.95</w:t>
            </w:r>
          </w:p>
        </w:tc>
        <w:tc>
          <w:tcPr>
            <w:tcW w:w="334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8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2021/06/18/Z/98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26 735.95</w:t>
            </w:r>
          </w:p>
        </w:tc>
        <w:tc>
          <w:tcPr>
            <w:tcW w:w="334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8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2021/06/15/Z/59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22 562.45</w:t>
            </w:r>
          </w:p>
        </w:tc>
        <w:tc>
          <w:tcPr>
            <w:tcW w:w="334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8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2021/06/21/Z/108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5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31 985.95</w:t>
            </w:r>
          </w:p>
        </w:tc>
        <w:tc>
          <w:tcPr>
            <w:tcW w:w="334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TAK - niepełna kwota dofinansowania ze względu na przekroczenie średniej kwoty grantu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8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05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2 456 797,46  </w:t>
            </w:r>
          </w:p>
        </w:tc>
        <w:tc>
          <w:tcPr>
            <w:tcW w:w="334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LISTA REZERWOWA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Miejsce w rankingu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Nr wniosku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Liczba punktów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Wnioskowane dofinansowanie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Rekomendacja do dofinansowania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2021/06/14/Z/40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34 965.00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2021/06/15/Z/67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36 167.50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0" w:lineRule="atLeas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2021/07/05/Z/188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21 802.50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2021/06/25/Z/139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28 900.00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2021/07/06/Z/218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29 665.00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2021/07/05/Z/192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25 466.00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2021/06/15/Z/49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12 750.00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2021/07/06/Z/207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34 833.00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2021/06/25/Z/140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29 325.00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2021/06/21/Z/103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25 193.15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2021/07/05/Z/187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34 850.00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2021/06/16/Z/78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23 715.00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2021/07/02/Z/179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27 285.00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2021/07/05/Z/199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23 800.00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2021/06/15/Z/46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18 700.00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2021/06/22/Z/118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22 508.00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2021/06/23/Z/125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17 000.00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28 900.00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2021/06/23/Z/124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22 335.00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2021/06/24/Z/136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9 960.03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2021/06/23/Z/131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25 553.55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2021/06/28/Z/145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24 650.20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2021/06/16/Z/77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25 840.00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2021/07/01/Z/170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28 900.00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2021/06/16/Z/72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17 000.00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24 667.40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30 770.00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2021/07/06/Z/214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12 036.00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2021/07/01/Z/172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58 641.50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2021/07/06/Z/220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24 650.00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2021/07/06/Z/226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29 241.70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2021/07/06/Z/210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26 350.00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2021/06/25/Z/142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16 915.00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2021/06/24/Z/134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14 875.00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2021/07/05/Z/186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28 475.00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2021/06/15/Z/53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18 700.00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2021/06/18/Z/89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27 200.00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30 540.50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2021/07/06/Z/205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22 500.00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2021/07/01/Z/176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17 000.00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2021/07/06/Z/206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10 222.10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2021/06/29/Z/154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23 970.00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16 447.50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2021/06/17/Z/87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29 307.15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2021/06/16/Z/75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17 850.00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2021/06/17/Z/86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24 462.15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2021/06/21/Z/102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12 155.00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2021/07/05/Z/203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44 364.78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35 000.00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2021/06/22/Z/120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16 575.00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2021/06/14/Z/42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17 425.00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2021/07/05/Z/200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11 050.00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2021/06/29/Z/152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24 480.00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2021/07/01/Z/173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14 450.00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2021/07/06/Z/221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16 167.85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24 990.00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2021/06/17/Z/83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34 681.10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2021/06/18/Z/97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26 017.50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2021/07/02/Z/178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52 130.50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2021/06/15/Z/52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21 561.10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2021/06/16/Z/74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31 647.03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2021/06/15/Z/55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25 840.00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2021/07/02/Z/183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13 855.00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2021/06/22/Z/117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12 580.00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2021/07/05/Z/204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28 390.00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</w:t>
            </w:r>
            <w:bookmarkStart w:id="3" w:name="_GoBack"/>
            <w:r>
              <w:rPr>
                <w:rFonts w:cstheme="minorHAnsi"/>
                <w:color w:val="000000" w:themeColor="text1"/>
                <w:sz w:val="18"/>
                <w:szCs w:val="18"/>
              </w:rPr>
              <w:t>/123</w:t>
            </w:r>
            <w:bookmarkEnd w:id="3"/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30 005.00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10 761.00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2021/06/21/Z/109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11 305.00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23 000.00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2021/07/05/Z/194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21 250.00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2021/07/06/Z/208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25 466.00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19 295.00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20 230.00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22 270.00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2021/06/15/Z/64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9 350.00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2021/06/28/Z/146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11 900.00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2021/07/06/Z/224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23 800.00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2021/07/02/Z/181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17 000.00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2021/06/15/Z/58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17 892.50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17 425.00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2021/06/15/Z/60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28 993.50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33 956.65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2021/06/17/Z/84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18 317.50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2021/07/01/Z/177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12 367.50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2021/06/28/Z/144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10 115.00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2021/06/29/Z/151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23 545.00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2021/07/06/Z/209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14 195.00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2021/06/15/Z/45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15 725.00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7 471.50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2021/07/02/Z/180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21 046.00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2021/06/18/Z/90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17 935.00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2021/07/06/Z/219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15 640.00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9 231.60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2021/06/29/Z/149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22 478.25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2021/06/24/Z/137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30 385.10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2021/06/29/Z/156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12 750.00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2021/06/17/Z/88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10 710.00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2021/06/21/Z/113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12 750.00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2021/07/05/Z/193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16 320.00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2021/06/18/Z/91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20 679.56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2021/07/01/Z/169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11 900.00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2021/06/21/Z/107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12 220.00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2021/06/30/Z/163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10 200.00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2021/06/23/Z/132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11 514.50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2021/06/23/Z/129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21 224.10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17 000.00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2021/06/21/Z/161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48 580.00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2021/06/28/Z/143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13 787.00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2021/06/21/Z/99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12 155.00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28 749.16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2021/06/16/Z/76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11 900.00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2021/07/05/Z/196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22 950.00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20 400.00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2021/06/15/Z/48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24 650.00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2021/06/29/Z/150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19 550.00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19 975.00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2021/06/22/Z/114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13 855.00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2021/06/29/Z/155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18 020.00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2021/06/22/Z/119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15 886.50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2021/06/15/Z/63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16 150.00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17 085.00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2021/06/16/Z/71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11 262.50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2021/06/29/Z/160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15 011.00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2021/06/16/Z/69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10 081.00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2021/06/15/Z/56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12 750.00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2021/06/29/Z/159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11 050.00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2021/06/15/Z/62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16 218.00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2021/06/14/Z/35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18 275.00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2021/06/29/Z/153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13 175.00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2021/06/16/Z/70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15 300.00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2021/06/21/Z/104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11 560.00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2021/06/17/Z/82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15 045.00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2021/07/05/Z/191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18 614.40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217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2021/07/05/Z/195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14 450.00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2021/06/15/Z/66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34 850.00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219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2021/06/15/Z/51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9 350.00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2021/06/15/Z/47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10 455.00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221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2021/06/16/Z/73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11 900.00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222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2021/07/05/Z/201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15 325.50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223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2021/06/14/Z/4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14 747.50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5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224</w:t>
            </w:r>
          </w:p>
        </w:tc>
        <w:tc>
          <w:tcPr>
            <w:tcW w:w="1886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2021/06/18/Z/96</w:t>
            </w:r>
          </w:p>
        </w:tc>
        <w:tc>
          <w:tcPr>
            <w:tcW w:w="1058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3" w:type="dxa"/>
            <w:vAlign w:val="center"/>
          </w:tcPr>
          <w:p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17 450.50</w:t>
            </w:r>
          </w:p>
        </w:tc>
        <w:tc>
          <w:tcPr>
            <w:tcW w:w="3344" w:type="dxa"/>
            <w:vAlign w:val="center"/>
          </w:tcPr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NIE</w:t>
            </w:r>
          </w:p>
          <w:p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 powodu wyczerpania alokacji (środków finansowych) przeznaczonych na dany nabór</w:t>
            </w:r>
          </w:p>
        </w:tc>
      </w:tr>
    </w:tbl>
    <w:p>
      <w:pPr>
        <w:tabs>
          <w:tab w:val="left" w:pos="2820"/>
        </w:tabs>
      </w:pPr>
    </w:p>
    <w:p>
      <w:pPr>
        <w:tabs>
          <w:tab w:val="left" w:pos="2820"/>
        </w:tabs>
        <w:jc w:val="center"/>
      </w:pPr>
    </w:p>
    <w:sectPr>
      <w:headerReference r:id="rId5" w:type="default"/>
      <w:type w:val="continuous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1" w:name="_Hlk80180995"/>
    <w:bookmarkStart w:id="2" w:name="_Hlk80180996"/>
    <w:r>
      <w:rPr>
        <w:lang w:eastAsia="pl-PL"/>
      </w:rPr>
      <w:drawing>
        <wp:inline distT="0" distB="0" distL="0" distR="0">
          <wp:extent cx="4971415" cy="619125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49"/>
    <w:rsid w:val="000C59BA"/>
    <w:rsid w:val="00117912"/>
    <w:rsid w:val="00136B5A"/>
    <w:rsid w:val="0014221D"/>
    <w:rsid w:val="0015400B"/>
    <w:rsid w:val="0019078B"/>
    <w:rsid w:val="001D18B0"/>
    <w:rsid w:val="001E5BD7"/>
    <w:rsid w:val="00201CBC"/>
    <w:rsid w:val="0021435D"/>
    <w:rsid w:val="00223CA6"/>
    <w:rsid w:val="00241929"/>
    <w:rsid w:val="002442F3"/>
    <w:rsid w:val="00264290"/>
    <w:rsid w:val="002960F7"/>
    <w:rsid w:val="002A0318"/>
    <w:rsid w:val="002E1B4A"/>
    <w:rsid w:val="002E2D70"/>
    <w:rsid w:val="002F3D06"/>
    <w:rsid w:val="003061EC"/>
    <w:rsid w:val="0030669F"/>
    <w:rsid w:val="00307B7D"/>
    <w:rsid w:val="0032380C"/>
    <w:rsid w:val="00326833"/>
    <w:rsid w:val="00354B02"/>
    <w:rsid w:val="0039072B"/>
    <w:rsid w:val="003E4C49"/>
    <w:rsid w:val="00426CB1"/>
    <w:rsid w:val="004419A3"/>
    <w:rsid w:val="00455908"/>
    <w:rsid w:val="00491BEC"/>
    <w:rsid w:val="004A0FF4"/>
    <w:rsid w:val="004A4FF9"/>
    <w:rsid w:val="004C333C"/>
    <w:rsid w:val="004D5767"/>
    <w:rsid w:val="004E7760"/>
    <w:rsid w:val="004F34D7"/>
    <w:rsid w:val="005219BC"/>
    <w:rsid w:val="005354B2"/>
    <w:rsid w:val="0053721A"/>
    <w:rsid w:val="0056060C"/>
    <w:rsid w:val="005731F1"/>
    <w:rsid w:val="00574BDA"/>
    <w:rsid w:val="00583B19"/>
    <w:rsid w:val="005E4FFB"/>
    <w:rsid w:val="005F1A82"/>
    <w:rsid w:val="00662425"/>
    <w:rsid w:val="006638F9"/>
    <w:rsid w:val="00675833"/>
    <w:rsid w:val="006B6F20"/>
    <w:rsid w:val="006D100E"/>
    <w:rsid w:val="00754581"/>
    <w:rsid w:val="007A1EA1"/>
    <w:rsid w:val="00866F5C"/>
    <w:rsid w:val="008B7CC9"/>
    <w:rsid w:val="008E1CBA"/>
    <w:rsid w:val="008F441A"/>
    <w:rsid w:val="00904AD3"/>
    <w:rsid w:val="00907792"/>
    <w:rsid w:val="00972593"/>
    <w:rsid w:val="009F1C02"/>
    <w:rsid w:val="00A141BA"/>
    <w:rsid w:val="00A42E9D"/>
    <w:rsid w:val="00A7142C"/>
    <w:rsid w:val="00AA4287"/>
    <w:rsid w:val="00AE675A"/>
    <w:rsid w:val="00AF4C54"/>
    <w:rsid w:val="00B11342"/>
    <w:rsid w:val="00B21199"/>
    <w:rsid w:val="00B27ACD"/>
    <w:rsid w:val="00B41DDC"/>
    <w:rsid w:val="00B74B7D"/>
    <w:rsid w:val="00B7787B"/>
    <w:rsid w:val="00BC193E"/>
    <w:rsid w:val="00C074D5"/>
    <w:rsid w:val="00C806EC"/>
    <w:rsid w:val="00C96A2C"/>
    <w:rsid w:val="00C979EF"/>
    <w:rsid w:val="00CC2FFD"/>
    <w:rsid w:val="00CC3D82"/>
    <w:rsid w:val="00D4218C"/>
    <w:rsid w:val="00D44042"/>
    <w:rsid w:val="00D5788B"/>
    <w:rsid w:val="00D81385"/>
    <w:rsid w:val="00D85A8A"/>
    <w:rsid w:val="00D9267C"/>
    <w:rsid w:val="00DC3F81"/>
    <w:rsid w:val="00DD71C4"/>
    <w:rsid w:val="00DE6442"/>
    <w:rsid w:val="00E069B6"/>
    <w:rsid w:val="00EA0755"/>
    <w:rsid w:val="00EC12FD"/>
    <w:rsid w:val="00EC233C"/>
    <w:rsid w:val="00ED24F6"/>
    <w:rsid w:val="00EF3F37"/>
    <w:rsid w:val="00F27B87"/>
    <w:rsid w:val="00F43D2B"/>
    <w:rsid w:val="00F95019"/>
    <w:rsid w:val="00FB6DAF"/>
    <w:rsid w:val="00FC6228"/>
    <w:rsid w:val="00FF097E"/>
    <w:rsid w:val="16A511CB"/>
    <w:rsid w:val="1D64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uiPriority w:val="99"/>
    <w:rPr>
      <w:b/>
      <w:bCs/>
    </w:rPr>
  </w:style>
  <w:style w:type="paragraph" w:styleId="8">
    <w:name w:val="foot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0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Nagłówek Znak"/>
    <w:basedOn w:val="2"/>
    <w:link w:val="9"/>
    <w:uiPriority w:val="99"/>
  </w:style>
  <w:style w:type="character" w:customStyle="1" w:styleId="12">
    <w:name w:val="Stopka Znak"/>
    <w:basedOn w:val="2"/>
    <w:link w:val="8"/>
    <w:uiPriority w:val="99"/>
  </w:style>
  <w:style w:type="character" w:customStyle="1" w:styleId="13">
    <w:name w:val="Tekst komentarza Znak"/>
    <w:basedOn w:val="2"/>
    <w:link w:val="6"/>
    <w:semiHidden/>
    <w:uiPriority w:val="99"/>
    <w:rPr>
      <w:sz w:val="20"/>
      <w:szCs w:val="20"/>
    </w:rPr>
  </w:style>
  <w:style w:type="character" w:customStyle="1" w:styleId="14">
    <w:name w:val="Temat komentarza Znak"/>
    <w:basedOn w:val="13"/>
    <w:link w:val="7"/>
    <w:semiHidden/>
    <w:uiPriority w:val="99"/>
    <w:rPr>
      <w:b/>
      <w:bCs/>
      <w:sz w:val="20"/>
      <w:szCs w:val="20"/>
    </w:rPr>
  </w:style>
  <w:style w:type="character" w:customStyle="1" w:styleId="15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6">
    <w:name w:val="Subtle Emphasis"/>
    <w:basedOn w:val="2"/>
    <w:qFormat/>
    <w:uiPriority w:val="19"/>
    <w:rPr>
      <w:i/>
      <w:iCs/>
      <w:color w:val="3F3F3F" w:themeColor="text1" w:themeTint="B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70D2F3-A484-4917-8D22-DDFF5C372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4755</Words>
  <Characters>28530</Characters>
  <Lines>237</Lines>
  <Paragraphs>66</Paragraphs>
  <TotalTime>2</TotalTime>
  <ScaleCrop>false</ScaleCrop>
  <LinksUpToDate>false</LinksUpToDate>
  <CharactersWithSpaces>33219</CharactersWithSpaces>
  <Application>WPS Office_11.2.0.10223_F1E327BC-269C-435d-A152-05C5408002CA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2021-09-21T04:12:00Z</dcterms:created>
  <dc:creator>Użytkownik</dc:creator>
  <cp:lastModifiedBy>malgorzata.domaradzk</cp:lastModifiedBy>
  <cp:lastPrinted>2021-09-21T08:57:42Z</cp:lastPrinted>
  <dcterms:modified xsi:type="dcterms:W3CDTF">2021-09-21T14:00:31Z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1045-11.2.0.10223</vt:lpwstr>
  </property>
</Properties>
</file>